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Öffentliche Ausschreibung: Barrierefreier Umbau von 9 Bushaltestellen im Stadtgebiet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26-07-14-056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Barrierefreier Umbau von 9 Bushaltestellen im Stadtgebiet
Scharfenberg, Franz-Rinsche-Straße - Haltestellen (beider Richtungen); Brilon-Wald - Haltestelle Schmala; Haltestelle Forsthaus; Haltestelle Kirche; Haltestelle Heilstätte; Brilon - Haltestelle Mühlenweg; Madfeld - Haltestelle Tiefer Weg; Rixen - Haltestelle Wendeplatz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